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F6" w:rsidRDefault="001262F6" w:rsidP="00F850F1">
      <w:pPr>
        <w:shd w:val="clear" w:color="auto" w:fill="FFFFFF"/>
        <w:rPr>
          <w:b/>
          <w:color w:val="000000"/>
          <w:spacing w:val="-3"/>
          <w:sz w:val="24"/>
          <w:szCs w:val="24"/>
        </w:rPr>
      </w:pPr>
    </w:p>
    <w:p w:rsidR="00506D99" w:rsidRPr="007269D4" w:rsidRDefault="00506D99" w:rsidP="00506D99">
      <w:pPr>
        <w:shd w:val="clear" w:color="auto" w:fill="FFFFFF"/>
        <w:ind w:left="38"/>
        <w:jc w:val="center"/>
        <w:rPr>
          <w:b/>
          <w:sz w:val="24"/>
          <w:szCs w:val="24"/>
        </w:rPr>
      </w:pPr>
      <w:r w:rsidRPr="007269D4">
        <w:rPr>
          <w:b/>
          <w:color w:val="000000"/>
          <w:spacing w:val="-3"/>
          <w:sz w:val="24"/>
          <w:szCs w:val="24"/>
        </w:rPr>
        <w:t>Karta do głosowania</w:t>
      </w:r>
    </w:p>
    <w:p w:rsidR="00506D99" w:rsidRPr="007269D4" w:rsidRDefault="00506D99" w:rsidP="00506D99">
      <w:pPr>
        <w:shd w:val="clear" w:color="auto" w:fill="FFFFFF"/>
        <w:spacing w:before="43" w:after="240"/>
        <w:ind w:left="62"/>
        <w:jc w:val="center"/>
        <w:rPr>
          <w:b/>
          <w:bCs/>
          <w:color w:val="000000"/>
          <w:sz w:val="24"/>
          <w:szCs w:val="24"/>
        </w:rPr>
      </w:pPr>
      <w:r w:rsidRPr="007269D4">
        <w:rPr>
          <w:b/>
          <w:bCs/>
          <w:color w:val="000000"/>
          <w:sz w:val="24"/>
          <w:szCs w:val="24"/>
        </w:rPr>
        <w:t xml:space="preserve">na zadania </w:t>
      </w:r>
      <w:r w:rsidR="00D90946" w:rsidRPr="007269D4">
        <w:rPr>
          <w:b/>
          <w:bCs/>
          <w:color w:val="000000"/>
          <w:sz w:val="24"/>
          <w:szCs w:val="24"/>
        </w:rPr>
        <w:t>zgłoszone</w:t>
      </w:r>
      <w:r w:rsidRPr="007269D4">
        <w:rPr>
          <w:b/>
          <w:bCs/>
          <w:color w:val="000000"/>
          <w:sz w:val="24"/>
          <w:szCs w:val="24"/>
        </w:rPr>
        <w:t xml:space="preserve"> do budżetu obywatelskiego Gminy Kęty </w:t>
      </w:r>
      <w:r w:rsidR="00DE1A95">
        <w:rPr>
          <w:b/>
          <w:bCs/>
          <w:color w:val="000000"/>
          <w:sz w:val="24"/>
          <w:szCs w:val="24"/>
        </w:rPr>
        <w:t>na 2019</w:t>
      </w:r>
      <w:r w:rsidRPr="007269D4">
        <w:rPr>
          <w:b/>
          <w:bCs/>
          <w:color w:val="000000"/>
          <w:sz w:val="24"/>
          <w:szCs w:val="24"/>
        </w:rPr>
        <w:t xml:space="preserve"> rok</w:t>
      </w:r>
    </w:p>
    <w:p w:rsidR="00506D99" w:rsidRPr="003C608C" w:rsidRDefault="00506D99" w:rsidP="00506D99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Pouczenie</w:t>
      </w:r>
      <w:r w:rsidRPr="003C608C">
        <w:rPr>
          <w:b/>
          <w:bCs/>
          <w:color w:val="000000"/>
          <w:u w:val="single"/>
        </w:rPr>
        <w:t>:</w:t>
      </w:r>
    </w:p>
    <w:p w:rsidR="00506D99" w:rsidRDefault="00506D99" w:rsidP="00506D99">
      <w:pPr>
        <w:numPr>
          <w:ilvl w:val="0"/>
          <w:numId w:val="1"/>
        </w:num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Głosowanie </w:t>
      </w:r>
      <w:r w:rsidRPr="003844EA">
        <w:rPr>
          <w:bCs/>
          <w:color w:val="000000"/>
          <w:sz w:val="16"/>
          <w:szCs w:val="16"/>
        </w:rPr>
        <w:t xml:space="preserve">możliwe jest w okresie od dnia </w:t>
      </w:r>
      <w:r w:rsidR="00DE1A95">
        <w:rPr>
          <w:bCs/>
          <w:color w:val="000000"/>
          <w:sz w:val="16"/>
          <w:szCs w:val="16"/>
        </w:rPr>
        <w:t>5 do 19 października 2018</w:t>
      </w:r>
      <w:r w:rsidR="0030324B">
        <w:rPr>
          <w:bCs/>
          <w:color w:val="000000"/>
          <w:sz w:val="16"/>
          <w:szCs w:val="16"/>
        </w:rPr>
        <w:t>r.</w:t>
      </w:r>
      <w:r w:rsidRPr="00FB6864">
        <w:rPr>
          <w:bCs/>
          <w:color w:val="000000"/>
          <w:sz w:val="16"/>
          <w:szCs w:val="16"/>
        </w:rPr>
        <w:t xml:space="preserve"> do godz. 24:00</w:t>
      </w:r>
      <w:r w:rsidRPr="003844EA">
        <w:rPr>
          <w:bCs/>
          <w:color w:val="000000"/>
          <w:sz w:val="16"/>
          <w:szCs w:val="16"/>
        </w:rPr>
        <w:t>.</w:t>
      </w:r>
    </w:p>
    <w:p w:rsidR="00506D99" w:rsidRDefault="00506D99" w:rsidP="00506D99">
      <w:pPr>
        <w:numPr>
          <w:ilvl w:val="0"/>
          <w:numId w:val="1"/>
        </w:num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G</w:t>
      </w:r>
      <w:r w:rsidRPr="00FB6864">
        <w:rPr>
          <w:bCs/>
          <w:color w:val="000000"/>
          <w:sz w:val="16"/>
          <w:szCs w:val="16"/>
        </w:rPr>
        <w:t>łosowani</w:t>
      </w:r>
      <w:r w:rsidR="00F007C8">
        <w:rPr>
          <w:bCs/>
          <w:color w:val="000000"/>
          <w:sz w:val="16"/>
          <w:szCs w:val="16"/>
        </w:rPr>
        <w:t>e</w:t>
      </w:r>
      <w:r w:rsidRPr="00FB6864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 xml:space="preserve">ma charakter </w:t>
      </w:r>
      <w:r w:rsidRPr="00FB6864">
        <w:rPr>
          <w:bCs/>
          <w:color w:val="000000"/>
          <w:sz w:val="16"/>
          <w:szCs w:val="16"/>
        </w:rPr>
        <w:t>jawny</w:t>
      </w:r>
      <w:r>
        <w:rPr>
          <w:bCs/>
          <w:color w:val="000000"/>
          <w:sz w:val="16"/>
          <w:szCs w:val="16"/>
        </w:rPr>
        <w:t>.</w:t>
      </w:r>
    </w:p>
    <w:p w:rsidR="00506D99" w:rsidRPr="003844EA" w:rsidRDefault="00506D99" w:rsidP="00506D99">
      <w:pPr>
        <w:numPr>
          <w:ilvl w:val="0"/>
          <w:numId w:val="1"/>
        </w:num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W głosowaniu mogą wziąć udział</w:t>
      </w:r>
      <w:r w:rsidRPr="00FB6864">
        <w:rPr>
          <w:bCs/>
          <w:color w:val="000000"/>
          <w:sz w:val="16"/>
          <w:szCs w:val="16"/>
        </w:rPr>
        <w:t xml:space="preserve"> mieszkańcy Gminy Kęty, którzy ukończyli co najmniej 16 rok życia</w:t>
      </w:r>
      <w:r>
        <w:rPr>
          <w:bCs/>
          <w:color w:val="000000"/>
          <w:sz w:val="16"/>
          <w:szCs w:val="16"/>
        </w:rPr>
        <w:t>.</w:t>
      </w:r>
    </w:p>
    <w:p w:rsidR="00506D99" w:rsidRDefault="00506D99" w:rsidP="00506D99">
      <w:pPr>
        <w:numPr>
          <w:ilvl w:val="0"/>
          <w:numId w:val="1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Kartę do głosowania należy złożyć w jednym z wyznaczonych punktów do głosowania</w:t>
      </w:r>
      <w:r w:rsidRPr="003844EA">
        <w:rPr>
          <w:bCs/>
          <w:color w:val="000000"/>
          <w:sz w:val="16"/>
          <w:szCs w:val="16"/>
        </w:rPr>
        <w:t xml:space="preserve"> lub przesłać pocztą na adres Urząd Gminy Kęty, 32-650 Kęty, Rynek 7. W</w:t>
      </w:r>
      <w:r w:rsidR="00C1543A">
        <w:rPr>
          <w:bCs/>
          <w:color w:val="000000"/>
          <w:sz w:val="16"/>
          <w:szCs w:val="16"/>
        </w:rPr>
        <w:t> </w:t>
      </w:r>
      <w:r w:rsidRPr="003844EA">
        <w:rPr>
          <w:bCs/>
          <w:color w:val="000000"/>
          <w:sz w:val="16"/>
          <w:szCs w:val="16"/>
        </w:rPr>
        <w:t>przypadku przesyłki pocztowej decyduje data jej wpływu do Urzędu Gminy Kęty.</w:t>
      </w:r>
    </w:p>
    <w:p w:rsidR="004F3035" w:rsidRPr="004F3035" w:rsidRDefault="00506D99" w:rsidP="004F3035">
      <w:pPr>
        <w:numPr>
          <w:ilvl w:val="0"/>
          <w:numId w:val="1"/>
        </w:numPr>
        <w:spacing w:after="24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K</w:t>
      </w:r>
      <w:r w:rsidRPr="00753248">
        <w:rPr>
          <w:bCs/>
          <w:color w:val="000000"/>
          <w:sz w:val="16"/>
          <w:szCs w:val="16"/>
        </w:rPr>
        <w:t>wot</w:t>
      </w:r>
      <w:r>
        <w:rPr>
          <w:bCs/>
          <w:color w:val="000000"/>
          <w:sz w:val="16"/>
          <w:szCs w:val="16"/>
        </w:rPr>
        <w:t>y</w:t>
      </w:r>
      <w:r w:rsidRPr="00753248">
        <w:rPr>
          <w:bCs/>
          <w:color w:val="000000"/>
          <w:sz w:val="16"/>
          <w:szCs w:val="16"/>
        </w:rPr>
        <w:t xml:space="preserve">, </w:t>
      </w:r>
      <w:r>
        <w:rPr>
          <w:bCs/>
          <w:color w:val="000000"/>
          <w:sz w:val="16"/>
          <w:szCs w:val="16"/>
        </w:rPr>
        <w:t>jakie</w:t>
      </w:r>
      <w:r w:rsidRPr="00753248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mogą</w:t>
      </w:r>
      <w:r w:rsidRPr="00753248">
        <w:rPr>
          <w:bCs/>
          <w:color w:val="000000"/>
          <w:sz w:val="16"/>
          <w:szCs w:val="16"/>
        </w:rPr>
        <w:t xml:space="preserve"> być przeznaczon</w:t>
      </w:r>
      <w:r w:rsidR="00BC16DD">
        <w:rPr>
          <w:bCs/>
          <w:color w:val="000000"/>
          <w:sz w:val="16"/>
          <w:szCs w:val="16"/>
        </w:rPr>
        <w:t>e</w:t>
      </w:r>
      <w:r w:rsidRPr="00753248">
        <w:rPr>
          <w:bCs/>
          <w:color w:val="000000"/>
          <w:sz w:val="16"/>
          <w:szCs w:val="16"/>
        </w:rPr>
        <w:t xml:space="preserve"> na zadania o charakterze lokalnym dla danej jednostki pomocniczej</w:t>
      </w:r>
      <w:r>
        <w:rPr>
          <w:bCs/>
          <w:color w:val="000000"/>
          <w:sz w:val="16"/>
          <w:szCs w:val="16"/>
        </w:rPr>
        <w:t>, wynoszą odpowiednio:</w:t>
      </w:r>
    </w:p>
    <w:tbl>
      <w:tblPr>
        <w:tblW w:w="0" w:type="auto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9"/>
        <w:gridCol w:w="2967"/>
        <w:gridCol w:w="2890"/>
      </w:tblGrid>
      <w:tr w:rsidR="000C384A" w:rsidTr="000C384A">
        <w:trPr>
          <w:tblCellSpacing w:w="15" w:type="dxa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 xml:space="preserve">jednostka pomocnicza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 xml:space="preserve">liczba mieszkańców zameldowanych na obszarze danej jednostki pomocniczej według stanu na dzień 31 marca 2018 r. 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kwota, która może być przeznaczona na zadania o charakterze lokalnym dla danej jednostki pomocniczej</w:t>
            </w:r>
          </w:p>
        </w:tc>
      </w:tr>
      <w:tr w:rsidR="000C384A" w:rsidTr="000C384A">
        <w:trPr>
          <w:tblCellSpacing w:w="15" w:type="dxa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 xml:space="preserve">Dzielnica Nowe Miasto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8.417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do 252.510 zł</w:t>
            </w:r>
          </w:p>
        </w:tc>
      </w:tr>
      <w:tr w:rsidR="000C384A" w:rsidTr="000C384A">
        <w:trPr>
          <w:tblCellSpacing w:w="15" w:type="dxa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 xml:space="preserve">Dzielnica Podlesie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2.633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do 78.990 zł</w:t>
            </w:r>
          </w:p>
        </w:tc>
      </w:tr>
      <w:tr w:rsidR="000C384A" w:rsidTr="000C384A">
        <w:trPr>
          <w:tblCellSpacing w:w="15" w:type="dxa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 xml:space="preserve">Dzielnica Stare Miasto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7.538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do 226.140 zł</w:t>
            </w:r>
          </w:p>
        </w:tc>
      </w:tr>
      <w:tr w:rsidR="000C384A" w:rsidTr="000C384A">
        <w:trPr>
          <w:tblCellSpacing w:w="15" w:type="dxa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 xml:space="preserve">Sołectwo Bielany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1.909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do 57.270 zł</w:t>
            </w:r>
          </w:p>
        </w:tc>
      </w:tr>
      <w:tr w:rsidR="000C384A" w:rsidTr="000C384A">
        <w:trPr>
          <w:tblCellSpacing w:w="15" w:type="dxa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 xml:space="preserve">Sołectwo Bulowice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5.030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do 150.900 zł</w:t>
            </w:r>
          </w:p>
        </w:tc>
      </w:tr>
      <w:tr w:rsidR="000C384A" w:rsidTr="000C384A">
        <w:trPr>
          <w:tblCellSpacing w:w="15" w:type="dxa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 xml:space="preserve">Sołectwo Łęki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1.320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do 39.600 zł</w:t>
            </w:r>
          </w:p>
        </w:tc>
      </w:tr>
      <w:tr w:rsidR="000C384A" w:rsidTr="000C384A">
        <w:trPr>
          <w:tblCellSpacing w:w="15" w:type="dxa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 xml:space="preserve">Sołectwo Malec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1.375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do 41.250 zł</w:t>
            </w:r>
          </w:p>
        </w:tc>
      </w:tr>
      <w:tr w:rsidR="000C384A" w:rsidTr="000C384A">
        <w:trPr>
          <w:tblCellSpacing w:w="15" w:type="dxa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 xml:space="preserve">Sołectwo Nowa Wieś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3.367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do 101.010 zł</w:t>
            </w:r>
          </w:p>
        </w:tc>
      </w:tr>
      <w:tr w:rsidR="000C384A" w:rsidTr="000C384A">
        <w:trPr>
          <w:tblCellSpacing w:w="15" w:type="dxa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 xml:space="preserve">Sołectwo Witkowice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2.425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do 72.750 zł</w:t>
            </w:r>
          </w:p>
        </w:tc>
      </w:tr>
      <w:tr w:rsidR="000C384A" w:rsidTr="000C384A">
        <w:trPr>
          <w:tblCellSpacing w:w="15" w:type="dxa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t>34.014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4A" w:rsidRDefault="000C384A">
            <w:r>
              <w:rPr>
                <w:sz w:val="16"/>
                <w:szCs w:val="16"/>
              </w:rPr>
              <w:t>do 1.020.420 zł</w:t>
            </w:r>
          </w:p>
        </w:tc>
      </w:tr>
    </w:tbl>
    <w:p w:rsidR="00506D99" w:rsidRPr="00FB6864" w:rsidRDefault="00506D99" w:rsidP="00506D99">
      <w:pPr>
        <w:spacing w:before="240"/>
        <w:jc w:val="left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u w:val="single"/>
        </w:rPr>
        <w:t>Zasady ważności głosu:</w:t>
      </w:r>
    </w:p>
    <w:p w:rsidR="00506D99" w:rsidRDefault="00506D99" w:rsidP="00506D99">
      <w:pPr>
        <w:numPr>
          <w:ilvl w:val="0"/>
          <w:numId w:val="2"/>
        </w:numPr>
        <w:ind w:left="357" w:hanging="357"/>
        <w:rPr>
          <w:bCs/>
          <w:color w:val="000000"/>
          <w:sz w:val="16"/>
          <w:szCs w:val="16"/>
        </w:rPr>
      </w:pPr>
      <w:r w:rsidRPr="00FB6864">
        <w:rPr>
          <w:bCs/>
          <w:color w:val="000000"/>
          <w:sz w:val="16"/>
          <w:szCs w:val="16"/>
        </w:rPr>
        <w:t xml:space="preserve">Aby </w:t>
      </w:r>
      <w:r>
        <w:rPr>
          <w:bCs/>
          <w:color w:val="000000"/>
          <w:sz w:val="16"/>
          <w:szCs w:val="16"/>
        </w:rPr>
        <w:t>głos był ważny</w:t>
      </w:r>
      <w:r w:rsidRPr="00FB6864">
        <w:rPr>
          <w:bCs/>
          <w:color w:val="000000"/>
          <w:sz w:val="16"/>
          <w:szCs w:val="16"/>
        </w:rPr>
        <w:t xml:space="preserve"> należy wybrać </w:t>
      </w:r>
      <w:r w:rsidR="00070F9A">
        <w:rPr>
          <w:bCs/>
          <w:color w:val="000000"/>
          <w:sz w:val="16"/>
          <w:szCs w:val="16"/>
        </w:rPr>
        <w:t>jedno zadanie</w:t>
      </w:r>
      <w:r w:rsidRPr="00FB6864">
        <w:rPr>
          <w:bCs/>
          <w:color w:val="000000"/>
          <w:sz w:val="16"/>
          <w:szCs w:val="16"/>
        </w:rPr>
        <w:t xml:space="preserve"> z listy </w:t>
      </w:r>
      <w:r>
        <w:rPr>
          <w:bCs/>
          <w:color w:val="000000"/>
          <w:sz w:val="16"/>
          <w:szCs w:val="16"/>
        </w:rPr>
        <w:t>zadań zamieszczonych na karcie do głosowania</w:t>
      </w:r>
      <w:r w:rsidR="00A875FE">
        <w:rPr>
          <w:bCs/>
          <w:color w:val="000000"/>
          <w:sz w:val="16"/>
          <w:szCs w:val="16"/>
        </w:rPr>
        <w:t xml:space="preserve"> w ramach swojej jednostki pomocniczej</w:t>
      </w:r>
      <w:r w:rsidR="008F761B">
        <w:rPr>
          <w:bCs/>
          <w:color w:val="000000"/>
          <w:sz w:val="16"/>
          <w:szCs w:val="16"/>
        </w:rPr>
        <w:t xml:space="preserve">, na terenie której </w:t>
      </w:r>
      <w:r w:rsidR="00220388">
        <w:rPr>
          <w:bCs/>
          <w:color w:val="000000"/>
          <w:sz w:val="16"/>
          <w:szCs w:val="16"/>
        </w:rPr>
        <w:t xml:space="preserve">się </w:t>
      </w:r>
      <w:r w:rsidR="008F761B">
        <w:rPr>
          <w:bCs/>
          <w:color w:val="000000"/>
          <w:sz w:val="16"/>
          <w:szCs w:val="16"/>
        </w:rPr>
        <w:t>zamieszkuje</w:t>
      </w:r>
      <w:r>
        <w:rPr>
          <w:bCs/>
          <w:color w:val="000000"/>
          <w:sz w:val="16"/>
          <w:szCs w:val="16"/>
        </w:rPr>
        <w:t>. Wyboru dokonuje się poprzez postawienie znaku „</w:t>
      </w:r>
      <w:r w:rsidRPr="00FB6864">
        <w:rPr>
          <w:bCs/>
          <w:color w:val="000000"/>
          <w:sz w:val="16"/>
          <w:szCs w:val="16"/>
        </w:rPr>
        <w:t>X</w:t>
      </w:r>
      <w:r>
        <w:rPr>
          <w:bCs/>
          <w:color w:val="000000"/>
          <w:sz w:val="16"/>
          <w:szCs w:val="16"/>
        </w:rPr>
        <w:t>”</w:t>
      </w:r>
      <w:r w:rsidR="000E3EA9">
        <w:rPr>
          <w:bCs/>
          <w:color w:val="000000"/>
          <w:sz w:val="16"/>
          <w:szCs w:val="16"/>
        </w:rPr>
        <w:t xml:space="preserve"> w </w:t>
      </w:r>
      <w:r w:rsidRPr="00FB6864">
        <w:rPr>
          <w:bCs/>
          <w:color w:val="000000"/>
          <w:sz w:val="16"/>
          <w:szCs w:val="16"/>
        </w:rPr>
        <w:t>odpowiednim polu w kolumnie „Wybór</w:t>
      </w:r>
      <w:r>
        <w:rPr>
          <w:bCs/>
          <w:color w:val="000000"/>
          <w:sz w:val="16"/>
          <w:szCs w:val="16"/>
        </w:rPr>
        <w:t>”</w:t>
      </w:r>
      <w:r w:rsidR="00BC16DD">
        <w:rPr>
          <w:bCs/>
          <w:color w:val="000000"/>
          <w:sz w:val="16"/>
          <w:szCs w:val="16"/>
        </w:rPr>
        <w:t>.</w:t>
      </w:r>
    </w:p>
    <w:p w:rsidR="00506D99" w:rsidRDefault="00506D99" w:rsidP="00506D99">
      <w:pPr>
        <w:numPr>
          <w:ilvl w:val="0"/>
          <w:numId w:val="2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Dla ważności karty do głosowania konieczne jest czyteln</w:t>
      </w:r>
      <w:r w:rsidRPr="00FB6864">
        <w:rPr>
          <w:bCs/>
          <w:color w:val="000000"/>
          <w:sz w:val="16"/>
          <w:szCs w:val="16"/>
        </w:rPr>
        <w:t xml:space="preserve">e </w:t>
      </w:r>
      <w:r>
        <w:rPr>
          <w:bCs/>
          <w:color w:val="000000"/>
          <w:sz w:val="16"/>
          <w:szCs w:val="16"/>
        </w:rPr>
        <w:t>wpisanie imienia</w:t>
      </w:r>
      <w:r w:rsidR="00D90946">
        <w:rPr>
          <w:bCs/>
          <w:color w:val="000000"/>
          <w:sz w:val="16"/>
          <w:szCs w:val="16"/>
        </w:rPr>
        <w:t xml:space="preserve"> i nazwiska</w:t>
      </w:r>
      <w:r w:rsidRPr="00FB6864">
        <w:rPr>
          <w:bCs/>
          <w:color w:val="000000"/>
          <w:sz w:val="16"/>
          <w:szCs w:val="16"/>
        </w:rPr>
        <w:t xml:space="preserve"> oraz numer</w:t>
      </w:r>
      <w:r>
        <w:rPr>
          <w:bCs/>
          <w:color w:val="000000"/>
          <w:sz w:val="16"/>
          <w:szCs w:val="16"/>
        </w:rPr>
        <w:t>u</w:t>
      </w:r>
      <w:r w:rsidRPr="00FB6864">
        <w:rPr>
          <w:bCs/>
          <w:color w:val="000000"/>
          <w:sz w:val="16"/>
          <w:szCs w:val="16"/>
        </w:rPr>
        <w:t xml:space="preserve"> PESEL</w:t>
      </w:r>
      <w:r>
        <w:rPr>
          <w:bCs/>
          <w:color w:val="000000"/>
          <w:sz w:val="16"/>
          <w:szCs w:val="16"/>
        </w:rPr>
        <w:t xml:space="preserve"> osoby głosującej</w:t>
      </w:r>
      <w:r w:rsidRPr="00FB6864">
        <w:rPr>
          <w:bCs/>
          <w:color w:val="000000"/>
          <w:sz w:val="16"/>
          <w:szCs w:val="16"/>
        </w:rPr>
        <w:t>, a także podpisa</w:t>
      </w:r>
      <w:r>
        <w:rPr>
          <w:bCs/>
          <w:color w:val="000000"/>
          <w:sz w:val="16"/>
          <w:szCs w:val="16"/>
        </w:rPr>
        <w:t>nie</w:t>
      </w:r>
      <w:r w:rsidRPr="00FB6864">
        <w:rPr>
          <w:bCs/>
          <w:color w:val="000000"/>
          <w:sz w:val="16"/>
          <w:szCs w:val="16"/>
        </w:rPr>
        <w:t xml:space="preserve"> zawarte</w:t>
      </w:r>
      <w:r>
        <w:rPr>
          <w:bCs/>
          <w:color w:val="000000"/>
          <w:sz w:val="16"/>
          <w:szCs w:val="16"/>
        </w:rPr>
        <w:t>go</w:t>
      </w:r>
      <w:r w:rsidR="000E3EA9">
        <w:rPr>
          <w:bCs/>
          <w:color w:val="000000"/>
          <w:sz w:val="16"/>
          <w:szCs w:val="16"/>
        </w:rPr>
        <w:t xml:space="preserve"> na </w:t>
      </w:r>
      <w:r w:rsidRPr="00FB6864">
        <w:rPr>
          <w:bCs/>
          <w:color w:val="000000"/>
          <w:sz w:val="16"/>
          <w:szCs w:val="16"/>
        </w:rPr>
        <w:t xml:space="preserve">karcie </w:t>
      </w:r>
      <w:r>
        <w:rPr>
          <w:bCs/>
          <w:color w:val="000000"/>
          <w:sz w:val="16"/>
          <w:szCs w:val="16"/>
        </w:rPr>
        <w:t xml:space="preserve">do głosowania </w:t>
      </w:r>
      <w:r w:rsidRPr="00FB6864">
        <w:rPr>
          <w:bCs/>
          <w:color w:val="000000"/>
          <w:sz w:val="16"/>
          <w:szCs w:val="16"/>
        </w:rPr>
        <w:t>oświadcze</w:t>
      </w:r>
      <w:r w:rsidR="00F007C8">
        <w:rPr>
          <w:bCs/>
          <w:color w:val="000000"/>
          <w:sz w:val="16"/>
          <w:szCs w:val="16"/>
        </w:rPr>
        <w:t>nia</w:t>
      </w:r>
      <w:r w:rsidRPr="00FB6864">
        <w:rPr>
          <w:bCs/>
          <w:color w:val="000000"/>
          <w:sz w:val="16"/>
          <w:szCs w:val="16"/>
        </w:rPr>
        <w:t>.</w:t>
      </w:r>
    </w:p>
    <w:p w:rsidR="00506D99" w:rsidRPr="00FB6864" w:rsidRDefault="00506D99" w:rsidP="00506D99">
      <w:pPr>
        <w:jc w:val="left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u w:val="single"/>
        </w:rPr>
        <w:t xml:space="preserve">Głos jest nieważny, </w:t>
      </w:r>
      <w:r w:rsidRPr="00A31E86">
        <w:rPr>
          <w:b/>
          <w:bCs/>
          <w:color w:val="000000"/>
          <w:u w:val="single"/>
        </w:rPr>
        <w:t xml:space="preserve">jeśli </w:t>
      </w:r>
      <w:r w:rsidR="00BC16DD">
        <w:rPr>
          <w:b/>
          <w:bCs/>
          <w:color w:val="000000"/>
          <w:u w:val="single"/>
        </w:rPr>
        <w:t>zostanie stwierdzona</w:t>
      </w:r>
      <w:r>
        <w:rPr>
          <w:b/>
          <w:bCs/>
          <w:color w:val="000000"/>
          <w:u w:val="single"/>
        </w:rPr>
        <w:t xml:space="preserve"> </w:t>
      </w:r>
      <w:r w:rsidRPr="00A31E86">
        <w:rPr>
          <w:b/>
          <w:bCs/>
          <w:color w:val="000000"/>
          <w:u w:val="single"/>
        </w:rPr>
        <w:t>co najmniej jedna z poniższych okolicznoś</w:t>
      </w:r>
      <w:r>
        <w:rPr>
          <w:b/>
          <w:bCs/>
          <w:color w:val="000000"/>
          <w:u w:val="single"/>
        </w:rPr>
        <w:t>ci:</w:t>
      </w:r>
    </w:p>
    <w:p w:rsidR="00506D99" w:rsidRDefault="00506D99" w:rsidP="00506D99">
      <w:pPr>
        <w:numPr>
          <w:ilvl w:val="0"/>
          <w:numId w:val="3"/>
        </w:num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Głosujący złożył więcej niż jedną kartę do głosowania, na której oddane głosy spełniają wskazane wyżej zasady ważności głosu.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Na karcie do głosowania głosu</w:t>
      </w:r>
      <w:r w:rsidR="00070F9A">
        <w:rPr>
          <w:bCs/>
          <w:color w:val="000000"/>
          <w:sz w:val="16"/>
          <w:szCs w:val="16"/>
        </w:rPr>
        <w:t>jący dokonał wyboru więcej niż 1</w:t>
      </w:r>
      <w:r>
        <w:rPr>
          <w:bCs/>
          <w:color w:val="000000"/>
          <w:sz w:val="16"/>
          <w:szCs w:val="16"/>
        </w:rPr>
        <w:t xml:space="preserve"> </w:t>
      </w:r>
      <w:r w:rsidR="00070F9A">
        <w:rPr>
          <w:bCs/>
          <w:color w:val="000000"/>
          <w:sz w:val="16"/>
          <w:szCs w:val="16"/>
        </w:rPr>
        <w:t>zadania</w:t>
      </w:r>
      <w:r w:rsidRPr="00FB6864">
        <w:rPr>
          <w:bCs/>
          <w:color w:val="000000"/>
          <w:sz w:val="16"/>
          <w:szCs w:val="16"/>
        </w:rPr>
        <w:t xml:space="preserve"> z listy </w:t>
      </w:r>
      <w:r>
        <w:rPr>
          <w:bCs/>
          <w:color w:val="000000"/>
          <w:sz w:val="16"/>
          <w:szCs w:val="16"/>
        </w:rPr>
        <w:t>zadań zamiesz</w:t>
      </w:r>
      <w:r w:rsidR="008F761B">
        <w:rPr>
          <w:bCs/>
          <w:color w:val="000000"/>
          <w:sz w:val="16"/>
          <w:szCs w:val="16"/>
        </w:rPr>
        <w:t>czonych na karcie do głosowan</w:t>
      </w:r>
      <w:r w:rsidR="006F0A05">
        <w:rPr>
          <w:bCs/>
          <w:color w:val="000000"/>
          <w:sz w:val="16"/>
          <w:szCs w:val="16"/>
        </w:rPr>
        <w:t>ia lub dokonał wyboru zadania w </w:t>
      </w:r>
      <w:r w:rsidR="008F761B">
        <w:rPr>
          <w:bCs/>
          <w:color w:val="000000"/>
          <w:sz w:val="16"/>
          <w:szCs w:val="16"/>
        </w:rPr>
        <w:t>obrębie jednos</w:t>
      </w:r>
      <w:r w:rsidR="00631F11">
        <w:rPr>
          <w:bCs/>
          <w:color w:val="000000"/>
          <w:sz w:val="16"/>
          <w:szCs w:val="16"/>
        </w:rPr>
        <w:t>tki pomocniczej, na terenie któr</w:t>
      </w:r>
      <w:r w:rsidR="008F761B">
        <w:rPr>
          <w:bCs/>
          <w:color w:val="000000"/>
          <w:sz w:val="16"/>
          <w:szCs w:val="16"/>
        </w:rPr>
        <w:t xml:space="preserve">ej </w:t>
      </w:r>
      <w:r w:rsidR="00220388">
        <w:rPr>
          <w:bCs/>
          <w:color w:val="000000"/>
          <w:sz w:val="16"/>
          <w:szCs w:val="16"/>
        </w:rPr>
        <w:t>nie zamieszkuje, bądź nie dokonał wyboru zadania.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Na podstawie podanego imienia, nazwiska oraz numeru PESEL nie można</w:t>
      </w:r>
      <w:r w:rsidR="00070F9A">
        <w:rPr>
          <w:bCs/>
          <w:color w:val="000000"/>
          <w:sz w:val="16"/>
          <w:szCs w:val="16"/>
        </w:rPr>
        <w:t xml:space="preserve"> ustalić tożsamości głosującego</w:t>
      </w:r>
      <w:r>
        <w:rPr>
          <w:bCs/>
          <w:color w:val="000000"/>
          <w:sz w:val="16"/>
          <w:szCs w:val="16"/>
        </w:rPr>
        <w:t xml:space="preserve"> lub gdy dane te są nieczytelne.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Podany na karcie do głosowania adres zamieszkania znajduje się poza terenem Gminy Kęty.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Karta do głosowania nie została podpisana przez głosującego.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Karta do głosowania nie została złożona z dochowaniem terminu przeznaczonego na głosowanie.</w:t>
      </w:r>
    </w:p>
    <w:p w:rsidR="002A3B3D" w:rsidRPr="000D3BA0" w:rsidRDefault="00506D99" w:rsidP="000D3BA0">
      <w:pPr>
        <w:numPr>
          <w:ilvl w:val="0"/>
          <w:numId w:val="3"/>
        </w:numPr>
        <w:spacing w:after="24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Głosujący nie jest mieszkańcem Gminy Kęty lub w chwili oddania głosu nie miał ukończonego co najmniej 16 roku życia.</w:t>
      </w:r>
      <w:r w:rsidR="008E2F25">
        <w:rPr>
          <w:bCs/>
          <w:color w:val="000000"/>
          <w:sz w:val="16"/>
          <w:szCs w:val="16"/>
        </w:rPr>
        <w:br/>
      </w:r>
      <w:r w:rsidR="002A3B3D" w:rsidRPr="008E2F25">
        <w:rPr>
          <w:b/>
          <w:color w:val="000000"/>
          <w:sz w:val="16"/>
          <w:szCs w:val="16"/>
        </w:rPr>
        <w:t>UWAGA</w:t>
      </w:r>
      <w:r w:rsidR="002A3B3D" w:rsidRPr="008E2F25">
        <w:rPr>
          <w:color w:val="000000"/>
        </w:rPr>
        <w:t>:</w:t>
      </w:r>
      <w:r w:rsidR="002A3B3D" w:rsidRPr="008E2F25">
        <w:rPr>
          <w:color w:val="000000"/>
          <w:sz w:val="16"/>
          <w:szCs w:val="16"/>
        </w:rPr>
        <w:t xml:space="preserve">W przypadku oddania głosu dwa razy </w:t>
      </w:r>
      <w:r w:rsidR="00A231FC" w:rsidRPr="008E2F25">
        <w:rPr>
          <w:color w:val="000000"/>
          <w:sz w:val="16"/>
          <w:szCs w:val="16"/>
        </w:rPr>
        <w:t xml:space="preserve">tzn. </w:t>
      </w:r>
      <w:r w:rsidR="002A3B3D" w:rsidRPr="008E2F25">
        <w:rPr>
          <w:color w:val="000000"/>
          <w:sz w:val="16"/>
          <w:szCs w:val="16"/>
        </w:rPr>
        <w:t>w wersji papierowej</w:t>
      </w:r>
      <w:r w:rsidR="00A231FC" w:rsidRPr="008E2F25">
        <w:rPr>
          <w:color w:val="000000"/>
          <w:sz w:val="16"/>
          <w:szCs w:val="16"/>
        </w:rPr>
        <w:t xml:space="preserve"> i elektronicznej</w:t>
      </w:r>
      <w:r w:rsidR="002A3B3D" w:rsidRPr="008E2F25">
        <w:rPr>
          <w:color w:val="000000"/>
          <w:sz w:val="16"/>
          <w:szCs w:val="16"/>
        </w:rPr>
        <w:t>, za ważny uznaje się głos oddany na karcie do głosowania w wersji papierowej.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5"/>
        <w:gridCol w:w="286"/>
        <w:gridCol w:w="257"/>
        <w:gridCol w:w="25"/>
        <w:gridCol w:w="283"/>
        <w:gridCol w:w="283"/>
        <w:gridCol w:w="282"/>
        <w:gridCol w:w="283"/>
        <w:gridCol w:w="283"/>
        <w:gridCol w:w="282"/>
        <w:gridCol w:w="283"/>
        <w:gridCol w:w="283"/>
        <w:gridCol w:w="4734"/>
        <w:gridCol w:w="82"/>
        <w:gridCol w:w="1767"/>
        <w:gridCol w:w="1064"/>
      </w:tblGrid>
      <w:tr w:rsidR="006B65B4" w:rsidRPr="00BC1C84" w:rsidTr="008F3426">
        <w:trPr>
          <w:jc w:val="center"/>
        </w:trPr>
        <w:tc>
          <w:tcPr>
            <w:tcW w:w="828" w:type="dxa"/>
            <w:gridSpan w:val="3"/>
            <w:shd w:val="clear" w:color="auto" w:fill="BFBFBF" w:themeFill="background1" w:themeFillShade="BF"/>
          </w:tcPr>
          <w:p w:rsidR="006B65B4" w:rsidRPr="006B65B4" w:rsidRDefault="006B65B4" w:rsidP="00726817">
            <w:pPr>
              <w:pStyle w:val="Akapitzlist"/>
              <w:ind w:left="360"/>
              <w:rPr>
                <w:b/>
                <w:bCs/>
                <w:color w:val="000000"/>
                <w:sz w:val="16"/>
                <w:szCs w:val="16"/>
              </w:rPr>
            </w:pPr>
            <w:r w:rsidRPr="006B65B4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87" w:type="dxa"/>
            <w:gridSpan w:val="9"/>
            <w:shd w:val="clear" w:color="auto" w:fill="BFBFBF" w:themeFill="background1" w:themeFillShade="BF"/>
          </w:tcPr>
          <w:p w:rsidR="006B65B4" w:rsidRPr="00BC1C84" w:rsidRDefault="006B65B4" w:rsidP="006E09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</w:t>
            </w:r>
            <w:r w:rsidRPr="00BC1C84">
              <w:rPr>
                <w:b/>
                <w:bCs/>
                <w:color w:val="000000"/>
                <w:sz w:val="16"/>
                <w:szCs w:val="16"/>
              </w:rPr>
              <w:t>ednostka pomocnicza</w:t>
            </w:r>
          </w:p>
        </w:tc>
        <w:tc>
          <w:tcPr>
            <w:tcW w:w="4734" w:type="dxa"/>
            <w:shd w:val="clear" w:color="auto" w:fill="BFBFBF" w:themeFill="background1" w:themeFillShade="BF"/>
          </w:tcPr>
          <w:p w:rsidR="006B65B4" w:rsidRPr="00BC1C84" w:rsidRDefault="006B65B4" w:rsidP="006E09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Nazwa/tytuł zadania oraz id zadania</w:t>
            </w:r>
          </w:p>
        </w:tc>
        <w:tc>
          <w:tcPr>
            <w:tcW w:w="1849" w:type="dxa"/>
            <w:gridSpan w:val="2"/>
            <w:shd w:val="clear" w:color="auto" w:fill="BFBFBF" w:themeFill="background1" w:themeFillShade="BF"/>
          </w:tcPr>
          <w:p w:rsidR="006B65B4" w:rsidRPr="00BC1C84" w:rsidRDefault="006B65B4" w:rsidP="006E09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Szacunkowy koszt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6B65B4" w:rsidRPr="00BC1C84" w:rsidRDefault="006B65B4" w:rsidP="006E09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Wybór</w:t>
            </w:r>
          </w:p>
        </w:tc>
      </w:tr>
      <w:tr w:rsidR="006B65B4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6B65B4" w:rsidRPr="00BC1C84" w:rsidRDefault="006B65B4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1C84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6B65B4" w:rsidRPr="00BC1C84" w:rsidRDefault="00675EB9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Nowe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6B65B4" w:rsidRPr="00BC1C84" w:rsidRDefault="00675EB9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Stworzenie Strefy Rozrywki dla dzielnicy Nowe Miasto z placem zabaw dla dzieci – okolice OSiR (KU.060.1.2.2018.EJB)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B65B4" w:rsidRPr="00BC1C84" w:rsidRDefault="001C30A6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80 000</w:t>
            </w:r>
            <w:r w:rsidR="000D3B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6B65B4">
              <w:rPr>
                <w:bCs/>
                <w:color w:val="000000"/>
                <w:sz w:val="16"/>
                <w:szCs w:val="16"/>
              </w:rPr>
              <w:t>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86036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6B65B4" w:rsidRPr="00BC1C84" w:rsidRDefault="006B65B4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1090A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01090A" w:rsidRPr="00BC1C84" w:rsidRDefault="0001090A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01090A" w:rsidRDefault="001C30A6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Nowe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1090A" w:rsidRDefault="001C30A6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Rozbudowa monitoringu miejskiego na terenie Nowego Miasta (KU.060.1.3.2018.EJB)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01090A" w:rsidRDefault="001C30A6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130 000</w:t>
            </w:r>
            <w:r w:rsidR="0001090A">
              <w:rPr>
                <w:bCs/>
                <w:color w:val="000000"/>
                <w:sz w:val="16"/>
                <w:szCs w:val="16"/>
              </w:rPr>
              <w:t xml:space="preserve">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79852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01090A" w:rsidRDefault="0001090A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1090A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01090A" w:rsidRDefault="0001090A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01090A" w:rsidRDefault="001C30A6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Nowe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1090A" w:rsidRDefault="001C30A6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Wykonanie chodnika przy drodze głównej na osiedlu Nad Sołą (obok bloków 1, 2, 3, 4, 11) (KU.060.1.4.2018.EJB)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01090A" w:rsidRDefault="001C30A6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170 000</w:t>
            </w:r>
            <w:r w:rsidR="0001090A">
              <w:rPr>
                <w:bCs/>
                <w:color w:val="000000"/>
                <w:sz w:val="16"/>
                <w:szCs w:val="16"/>
              </w:rPr>
              <w:t xml:space="preserve">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13345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01090A" w:rsidRDefault="0001090A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738C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6E738C" w:rsidRDefault="006E738C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6E738C" w:rsidRDefault="006E738C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Nowe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6E738C" w:rsidRDefault="006E738C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Założenie systemu klimatyzacyjnego w Szkole Podstawowej nr 2 w Kętach (KU.060.1.10.2018.EJB)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E738C" w:rsidRDefault="006E738C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65 500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26530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6E738C" w:rsidRDefault="006E738C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738C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6E738C" w:rsidRDefault="006E738C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6E738C" w:rsidRDefault="006E738C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Nowe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6E738C" w:rsidRDefault="006E738C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Rehabilitacja małego dziecka oraz terapia wad p</w:t>
            </w:r>
            <w:r w:rsidR="00815E3D">
              <w:rPr>
                <w:bCs/>
                <w:color w:val="000000"/>
                <w:sz w:val="16"/>
                <w:szCs w:val="16"/>
              </w:rPr>
              <w:t>ostawy do 9 </w:t>
            </w:r>
            <w:r>
              <w:rPr>
                <w:bCs/>
                <w:color w:val="000000"/>
                <w:sz w:val="16"/>
                <w:szCs w:val="16"/>
              </w:rPr>
              <w:t>r.ż./Nowe Miasto (KU.060.1.14.2018.EJB)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E738C" w:rsidRDefault="006E738C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48138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6E738C" w:rsidRDefault="006E738C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Nowe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Wykonanie zabudowy wewnętrznej samochodu pożarniczego OSP Kęty (KU.060.1.16.2018.EJB)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125 000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29822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Nowe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Utworzenie miejsc parkingowych w okolicach OSiR (KU.060.1.28.2018.EJB)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A115A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61 500</w:t>
            </w:r>
            <w:r w:rsidR="007302C5">
              <w:rPr>
                <w:bCs/>
                <w:color w:val="000000"/>
                <w:sz w:val="16"/>
                <w:szCs w:val="16"/>
              </w:rPr>
              <w:t xml:space="preserve">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30137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Podlesie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Zakup sprzętu ratowniczego na wyposażenie OSP Kęty Podlesie oraz dostosowanie pomieszczeń </w:t>
            </w:r>
            <w:r w:rsidR="005A7301">
              <w:rPr>
                <w:bCs/>
                <w:color w:val="000000"/>
                <w:sz w:val="16"/>
                <w:szCs w:val="16"/>
              </w:rPr>
              <w:t xml:space="preserve">w </w:t>
            </w:r>
            <w:r>
              <w:rPr>
                <w:bCs/>
                <w:color w:val="000000"/>
                <w:sz w:val="16"/>
                <w:szCs w:val="16"/>
              </w:rPr>
              <w:t>budynku remizy do jego przechowywania (KU.060.1.19.2018.EJB)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34223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Podlesie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Doposażenie placu zabaw w SPWP 2 Kęty oraz terenu wokół Szkoły Podstawowej nr 3 Kęty/Dzielnica Podlesie (KU.060.1.22.2018.EJB)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43 990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64540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117D9" w:rsidRPr="006117D9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Pr="006117D9" w:rsidRDefault="007302C5" w:rsidP="007302C5">
            <w:pPr>
              <w:jc w:val="center"/>
              <w:rPr>
                <w:bCs/>
                <w:sz w:val="16"/>
                <w:szCs w:val="16"/>
              </w:rPr>
            </w:pPr>
            <w:r w:rsidRPr="006117D9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Pr="006117D9" w:rsidRDefault="007302C5" w:rsidP="007302C5">
            <w:pPr>
              <w:jc w:val="left"/>
              <w:rPr>
                <w:bCs/>
                <w:sz w:val="16"/>
                <w:szCs w:val="16"/>
              </w:rPr>
            </w:pPr>
            <w:r w:rsidRPr="006117D9">
              <w:rPr>
                <w:bCs/>
                <w:sz w:val="16"/>
                <w:szCs w:val="16"/>
              </w:rPr>
              <w:t>Dzielnica Stare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Pr="006117D9" w:rsidRDefault="007302C5" w:rsidP="007302C5">
            <w:pPr>
              <w:jc w:val="left"/>
              <w:rPr>
                <w:bCs/>
                <w:sz w:val="16"/>
                <w:szCs w:val="16"/>
              </w:rPr>
            </w:pPr>
            <w:r w:rsidRPr="006117D9">
              <w:rPr>
                <w:bCs/>
                <w:sz w:val="16"/>
                <w:szCs w:val="16"/>
              </w:rPr>
              <w:t>Poprawa bezpieczeństwa pieszych i stanu technicznego nawierzchni ul. Szpitalnej będącej przedłużeniem wybrukowanej alei na terenie cmentarza – Dzielnica Stare Miasto (KU.060.1.6.2018.EJB)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Pr="006117D9" w:rsidRDefault="006117D9" w:rsidP="007302C5">
            <w:pPr>
              <w:jc w:val="right"/>
              <w:rPr>
                <w:bCs/>
                <w:sz w:val="16"/>
                <w:szCs w:val="16"/>
              </w:rPr>
            </w:pPr>
            <w:r w:rsidRPr="006117D9">
              <w:rPr>
                <w:bCs/>
                <w:sz w:val="16"/>
                <w:szCs w:val="16"/>
              </w:rPr>
              <w:t>226 140</w:t>
            </w:r>
            <w:r w:rsidR="007302C5" w:rsidRPr="006117D9">
              <w:rPr>
                <w:bCs/>
                <w:sz w:val="16"/>
                <w:szCs w:val="16"/>
              </w:rPr>
              <w:t xml:space="preserve"> zł</w:t>
            </w:r>
          </w:p>
        </w:tc>
        <w:sdt>
          <w:sdtPr>
            <w:rPr>
              <w:bCs/>
              <w:sz w:val="28"/>
              <w:szCs w:val="28"/>
            </w:rPr>
            <w:id w:val="-166499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Pr="006117D9" w:rsidRDefault="007302C5" w:rsidP="007302C5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6117D9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Stare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Remont alei cmentarnej na Cmentarzu Komunalnym, stara część cmentarza – Stare Miasto (KU.060.1.7.2018.EJB)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79 000 zł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302C5" w:rsidRDefault="00E84B2C" w:rsidP="007302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sdt>
              <w:sdtPr>
                <w:rPr>
                  <w:bCs/>
                  <w:color w:val="000000"/>
                  <w:sz w:val="28"/>
                  <w:szCs w:val="28"/>
                </w:rPr>
                <w:id w:val="204655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C5"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7302C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Stare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Montaż nowoczesnego systemu wentylacyjnego części garażowej i szkoleniowej OSP Kęty (KU.060.1.13.2018.EJB)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98 000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26290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Stare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Rehabilitacja dzieci i młodzieży z orzeczona niepełnosprawnością oraz osób niepełnosprawnych powyżej 18 roku życia z orzeczoną niepełnosprawnością, których niepełnosprawność powstała w dzieciństwie (KU.060.1.15.2018.EJB)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25223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Stare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Doposażenie istniejącego placu zabaw „Skrzat” na os. Królickiego w Kętach (KU.060.1.17.2018.EJB)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29958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Bielany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Bielany – Dofinansowanie na Zakup Lekkiego Samochodu Ratowniczo-Gaśniczego (KU.060.1.1.2018.EJB)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1923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Bielany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Remont chodników w Bielanach (KU.060.1.26.2018.EJB)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57 270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47736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Bulowice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Wykonanie oświetlenia ulicznego tzw. latarni w Bulowicach na ul. Skotnica (KU.060.1.18.2018.EJB)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338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Bulowice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Dofinansowanie kosztów zakupu średniego samochodu ratowniczo-gaśniczego dla OSP Bulowice (KU.060.1.20.2018.EJB)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203911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Bulowice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AC0794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Remont ul. Dębina </w:t>
            </w:r>
            <w:r w:rsidR="007E75E7">
              <w:rPr>
                <w:bCs/>
                <w:color w:val="000000"/>
                <w:sz w:val="16"/>
                <w:szCs w:val="16"/>
              </w:rPr>
              <w:t>/sołectwo</w:t>
            </w:r>
            <w:r>
              <w:rPr>
                <w:bCs/>
                <w:color w:val="000000"/>
                <w:sz w:val="16"/>
                <w:szCs w:val="16"/>
              </w:rPr>
              <w:t xml:space="preserve"> Bulowice (KU.060.1.23.2018.EJB)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150 900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32800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Bulowice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Remont bieżni do skoku w dal i biegów krótkodystansowych przy Szkole Podstawowej w Bulowicach (KU.060.1.27.2018.EJB)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41729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7302C5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Łęki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Modernizacja dachu oraz elewacji na budynku klubowym ŁKS „Soła” Łęki/Sołectwo Łęki (KU.060.1.30.2018.EJB)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39 593,70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86227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64062D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</w:t>
            </w:r>
            <w:r w:rsidR="007302C5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Malec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Dokończenie modernizacji budynku gospodarczego w parku wiejskim w Malcu oraz zagospodarowanie terenu wokół budynku dla dzieci (KU.060.1.24.2018.EJB)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41 250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48577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64062D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</w:t>
            </w:r>
            <w:r w:rsidR="007302C5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Malec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057516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Remont i wstępna adaptacja piwnic Remizy OSP Malec z przeznaczeniem na cele szkoleniowo-dydaktyczne druhów OSP Malec, w tym Młodzieżowej Drużyny Pożarniczej (KU.060.1.29.2018.EJB)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41 250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94464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64062D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</w:t>
            </w:r>
            <w:r w:rsidR="007302C5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Nowa Wieś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Nawodnienie głównej płyty boiska LKS Niwa Nowa Wieś (KU.060.1.11.2018.EJB)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26184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64062D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</w:t>
            </w:r>
            <w:r w:rsidR="007302C5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Nowa Wieś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Remont klatki schodowej w budynku remizy OSP Nowa Wieś (KU.060.1.12.2018.EJB)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62152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64062D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  <w:r w:rsidR="007302C5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Nowa Wieś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5A7301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Położenie </w:t>
            </w:r>
            <w:bookmarkStart w:id="0" w:name="_GoBack"/>
            <w:bookmarkEnd w:id="0"/>
            <w:r w:rsidR="007302C5">
              <w:rPr>
                <w:bCs/>
                <w:color w:val="000000"/>
                <w:sz w:val="16"/>
                <w:szCs w:val="16"/>
              </w:rPr>
              <w:t>nakładki asfaltowej na ul. Paderewskiego w Nowej Wsi (KU.060.1.25.2018.EJB)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51 010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08772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64062D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</w:t>
            </w:r>
            <w:r w:rsidR="007302C5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Witkowice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Remont Sali gimnastycznej szkoła podstawowa – Witkowice (KU.060.1.5.2018.EJB)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63 310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47386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64062D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  <w:r w:rsidR="007302C5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Witkowice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Inwestycja drogowa, Sołectwo Witkowice – ulica Lipowa (KU.060.1.8.2018.EJB)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72 750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17488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7302C5" w:rsidRDefault="0064062D" w:rsidP="007302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</w:t>
            </w:r>
            <w:r w:rsidR="007302C5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Witkowice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7302C5" w:rsidRDefault="007302C5" w:rsidP="007302C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Budowa nowego piłkochwytu na obiekcie LKS „Orzeł” Witkowice od strony ul. Dworskiej/Sołectwo Witkowice (KU.060.1.9.2018.EJB)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7302C5" w:rsidRDefault="007302C5" w:rsidP="007302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9 400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85460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7302C5" w:rsidRDefault="007302C5" w:rsidP="007302C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302C5" w:rsidRPr="007269D4" w:rsidTr="008F3426">
        <w:trPr>
          <w:jc w:val="center"/>
        </w:trPr>
        <w:tc>
          <w:tcPr>
            <w:tcW w:w="10762" w:type="dxa"/>
            <w:gridSpan w:val="16"/>
            <w:shd w:val="clear" w:color="auto" w:fill="BFBFBF" w:themeFill="background1" w:themeFillShade="BF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Dane głosującego (wypełnić czytelnie)</w:t>
            </w:r>
          </w:p>
        </w:tc>
      </w:tr>
      <w:tr w:rsidR="007302C5" w:rsidRPr="007269D4" w:rsidTr="008F3426">
        <w:trPr>
          <w:jc w:val="center"/>
        </w:trPr>
        <w:tc>
          <w:tcPr>
            <w:tcW w:w="3115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numer PESEL</w:t>
            </w:r>
          </w:p>
        </w:tc>
        <w:tc>
          <w:tcPr>
            <w:tcW w:w="48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imię i nazwisko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adres zamieszkania</w:t>
            </w:r>
          </w:p>
        </w:tc>
      </w:tr>
      <w:tr w:rsidR="007302C5" w:rsidRPr="007269D4" w:rsidTr="008F3426">
        <w:trPr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302C5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5" w:rsidRPr="007269D4" w:rsidRDefault="007302C5" w:rsidP="007302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8900E0" w:rsidRPr="008900E0" w:rsidRDefault="00506D99" w:rsidP="008900E0">
      <w:pPr>
        <w:ind w:left="432"/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976668">
        <w:rPr>
          <w:bCs/>
          <w:i/>
          <w:color w:val="000000"/>
          <w:sz w:val="14"/>
          <w:szCs w:val="14"/>
        </w:rPr>
        <w:t>Oświadczam, że jestem mieszkańcem/mieszkanką Gminy Kęty, który/a ukończył/a 16 lat.</w:t>
      </w:r>
      <w:r w:rsidRPr="008900E0">
        <w:rPr>
          <w:bCs/>
          <w:color w:val="000000"/>
          <w:sz w:val="14"/>
          <w:szCs w:val="14"/>
        </w:rPr>
        <w:t xml:space="preserve"> </w:t>
      </w:r>
      <w:r w:rsidR="008900E0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br/>
      </w:r>
      <w:r w:rsidR="008900E0" w:rsidRPr="008900E0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Wyrażam zgodę na przetwarzanie danych osobowych zawartych w moim zgłoszeniu dla potrzeb niezbęd</w:t>
      </w:r>
      <w:r w:rsidR="008900E0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nych do przeprowadzenia BO</w:t>
      </w:r>
      <w:r w:rsidR="008900E0" w:rsidRPr="008900E0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, zgodnie z ustawą z dnia 29 sierpnia 1997 roku o ochronie danych osobowych (Dz. U. 2018.1000).</w:t>
      </w:r>
    </w:p>
    <w:p w:rsidR="008900E0" w:rsidRPr="008900E0" w:rsidRDefault="008900E0" w:rsidP="008900E0">
      <w:pPr>
        <w:ind w:left="432"/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8900E0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Zgodnie z art. 13 ust. 1 i ust. 2 ogólnego rozporządzenia o ochronie danych osobowych z dnia 27 kwietnia 2016r. informuję, iż:</w:t>
      </w:r>
    </w:p>
    <w:p w:rsidR="008900E0" w:rsidRPr="008900E0" w:rsidRDefault="008900E0" w:rsidP="008900E0">
      <w:pPr>
        <w:pStyle w:val="Akapitzlist"/>
        <w:numPr>
          <w:ilvl w:val="0"/>
          <w:numId w:val="4"/>
        </w:numPr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8900E0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Administratorem Pani/</w:t>
      </w:r>
      <w:r w:rsidR="00462902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 xml:space="preserve">Pana danych osobowych jest Burmistrz </w:t>
      </w:r>
      <w:r w:rsidRPr="008900E0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 xml:space="preserve"> Gminy Kęty z siedzibą przy Rynek 7, 32-650 Kęty,</w:t>
      </w:r>
    </w:p>
    <w:p w:rsidR="008900E0" w:rsidRPr="008900E0" w:rsidRDefault="008900E0" w:rsidP="008900E0">
      <w:pPr>
        <w:pStyle w:val="Akapitzlist"/>
        <w:numPr>
          <w:ilvl w:val="0"/>
          <w:numId w:val="4"/>
        </w:numPr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8900E0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 xml:space="preserve">Administrator Danych Osobowych wyznaczył Inspektora Ochrony Danych Osobowych, z którym w sprawie ochrony danych osobowych można się kontaktować pod adresem poczty elektronicznej </w:t>
      </w:r>
      <w:hyperlink r:id="rId7" w:history="1">
        <w:r w:rsidRPr="008900E0">
          <w:rPr>
            <w:rStyle w:val="Hipercze"/>
            <w:rFonts w:eastAsia="Times New Roman"/>
            <w:i/>
            <w:iCs/>
            <w:sz w:val="14"/>
            <w:szCs w:val="14"/>
            <w:shd w:val="clear" w:color="auto" w:fill="FFFFFF"/>
          </w:rPr>
          <w:t>iodo@kety.pl</w:t>
        </w:r>
      </w:hyperlink>
      <w:r w:rsidRPr="008900E0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 xml:space="preserve"> lub pisemnie na adres Administratora,</w:t>
      </w:r>
    </w:p>
    <w:p w:rsidR="008900E0" w:rsidRPr="00976668" w:rsidRDefault="008900E0" w:rsidP="00976668">
      <w:pPr>
        <w:pStyle w:val="Akapitzlist"/>
        <w:numPr>
          <w:ilvl w:val="0"/>
          <w:numId w:val="5"/>
        </w:numPr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8900E0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 xml:space="preserve">Pani/Pana dane będą przetwarzane wyłącznie w celu przeprowadzenia </w:t>
      </w:r>
      <w:r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BO</w:t>
      </w:r>
      <w:r w:rsidR="00976668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 xml:space="preserve"> w związku z art. 5a ust. o samorządzie gminnym (t.j. Dz. U. 2018 poz. 994 ze zm.)</w:t>
      </w:r>
      <w:r w:rsidRPr="00976668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.</w:t>
      </w:r>
    </w:p>
    <w:p w:rsidR="008900E0" w:rsidRPr="008900E0" w:rsidRDefault="008900E0" w:rsidP="008900E0">
      <w:pPr>
        <w:pStyle w:val="Akapitzlist"/>
        <w:numPr>
          <w:ilvl w:val="0"/>
          <w:numId w:val="4"/>
        </w:numPr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8900E0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Pani/Pana dane nie będą przekazywane innym podmiotom,</w:t>
      </w:r>
    </w:p>
    <w:p w:rsidR="008900E0" w:rsidRPr="008900E0" w:rsidRDefault="008900E0" w:rsidP="008900E0">
      <w:pPr>
        <w:pStyle w:val="Akapitzlist"/>
        <w:numPr>
          <w:ilvl w:val="0"/>
          <w:numId w:val="4"/>
        </w:numPr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8900E0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 xml:space="preserve">Pani/Pana dane osobowe będą przechowywane jedynie w okresie niezbędnym do spełnienia celu, dla którego zostały zebrane. Po spełnieniu celu dane mogą być przechowywane jedynie w celach archiwalnych </w:t>
      </w:r>
      <w:r w:rsidRPr="008900E0">
        <w:rPr>
          <w:rFonts w:eastAsia="Times New Roman"/>
          <w:i/>
          <w:color w:val="000000"/>
          <w:sz w:val="14"/>
          <w:szCs w:val="14"/>
        </w:rPr>
        <w:t>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</w:t>
      </w:r>
    </w:p>
    <w:p w:rsidR="008900E0" w:rsidRPr="008900E0" w:rsidRDefault="008900E0" w:rsidP="008900E0">
      <w:pPr>
        <w:pStyle w:val="Akapitzlist"/>
        <w:numPr>
          <w:ilvl w:val="0"/>
          <w:numId w:val="4"/>
        </w:numPr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8900E0">
        <w:rPr>
          <w:i/>
          <w:color w:val="000000"/>
          <w:sz w:val="14"/>
          <w:szCs w:val="14"/>
        </w:rPr>
        <w:t>Na zasadach określonych przepisami RODO, po</w:t>
      </w:r>
      <w:r>
        <w:rPr>
          <w:i/>
          <w:color w:val="000000"/>
          <w:sz w:val="14"/>
          <w:szCs w:val="14"/>
        </w:rPr>
        <w:t xml:space="preserve">siada Pani/Pan prawo do żądania </w:t>
      </w:r>
      <w:r w:rsidRPr="008900E0">
        <w:rPr>
          <w:i/>
          <w:color w:val="000000"/>
          <w:sz w:val="14"/>
          <w:szCs w:val="14"/>
        </w:rPr>
        <w:t>od administratora:</w:t>
      </w:r>
    </w:p>
    <w:p w:rsidR="008900E0" w:rsidRPr="008900E0" w:rsidRDefault="008900E0" w:rsidP="008900E0">
      <w:pPr>
        <w:pStyle w:val="Akapitzlist1"/>
        <w:tabs>
          <w:tab w:val="left" w:pos="709"/>
        </w:tabs>
        <w:spacing w:after="0" w:line="240" w:lineRule="auto"/>
        <w:ind w:left="1418"/>
        <w:jc w:val="left"/>
        <w:rPr>
          <w:rFonts w:ascii="Times New Roman" w:hAnsi="Times New Roman" w:cs="Times New Roman"/>
          <w:i/>
          <w:sz w:val="14"/>
          <w:szCs w:val="14"/>
        </w:rPr>
      </w:pPr>
      <w:r w:rsidRPr="008900E0">
        <w:rPr>
          <w:rFonts w:ascii="Times New Roman" w:hAnsi="Times New Roman" w:cs="Times New Roman"/>
          <w:i/>
          <w:color w:val="000000"/>
          <w:sz w:val="14"/>
          <w:szCs w:val="14"/>
        </w:rPr>
        <w:t>dostępu do treści swoich danych osobowych,</w:t>
      </w:r>
    </w:p>
    <w:p w:rsidR="008900E0" w:rsidRPr="008900E0" w:rsidRDefault="008900E0" w:rsidP="008900E0">
      <w:pPr>
        <w:pStyle w:val="Akapitzlist1"/>
        <w:tabs>
          <w:tab w:val="left" w:pos="709"/>
        </w:tabs>
        <w:spacing w:after="0" w:line="240" w:lineRule="auto"/>
        <w:ind w:left="1418"/>
        <w:jc w:val="left"/>
        <w:rPr>
          <w:rFonts w:ascii="Times New Roman" w:hAnsi="Times New Roman" w:cs="Times New Roman"/>
          <w:i/>
          <w:sz w:val="14"/>
          <w:szCs w:val="14"/>
        </w:rPr>
      </w:pPr>
      <w:r w:rsidRPr="008900E0">
        <w:rPr>
          <w:rFonts w:ascii="Times New Roman" w:hAnsi="Times New Roman" w:cs="Times New Roman"/>
          <w:i/>
          <w:color w:val="000000"/>
          <w:sz w:val="14"/>
          <w:szCs w:val="14"/>
        </w:rPr>
        <w:t>sprostowania (poprawiania) swoich danych osobowych,</w:t>
      </w:r>
    </w:p>
    <w:p w:rsidR="008900E0" w:rsidRPr="008900E0" w:rsidRDefault="008900E0" w:rsidP="008900E0">
      <w:pPr>
        <w:pStyle w:val="Akapitzlist1"/>
        <w:tabs>
          <w:tab w:val="left" w:pos="709"/>
        </w:tabs>
        <w:spacing w:after="0" w:line="240" w:lineRule="auto"/>
        <w:ind w:left="1418"/>
        <w:jc w:val="left"/>
        <w:rPr>
          <w:rFonts w:ascii="Times New Roman" w:hAnsi="Times New Roman" w:cs="Times New Roman"/>
          <w:i/>
          <w:sz w:val="14"/>
          <w:szCs w:val="14"/>
        </w:rPr>
      </w:pPr>
      <w:r w:rsidRPr="008900E0">
        <w:rPr>
          <w:rFonts w:ascii="Times New Roman" w:hAnsi="Times New Roman" w:cs="Times New Roman"/>
          <w:i/>
          <w:color w:val="000000"/>
          <w:sz w:val="14"/>
          <w:szCs w:val="14"/>
        </w:rPr>
        <w:t>usunięcia swoich danych osobowych w zakresie danych przetwarzanych na podstawie wyrażonej przez Panią/Pana zgody,</w:t>
      </w:r>
    </w:p>
    <w:p w:rsidR="008900E0" w:rsidRPr="008900E0" w:rsidRDefault="008900E0" w:rsidP="008900E0">
      <w:pPr>
        <w:pStyle w:val="Akapitzlist1"/>
        <w:tabs>
          <w:tab w:val="left" w:pos="709"/>
        </w:tabs>
        <w:spacing w:after="0" w:line="240" w:lineRule="auto"/>
        <w:ind w:left="1418"/>
        <w:jc w:val="left"/>
        <w:rPr>
          <w:rFonts w:ascii="Times New Roman" w:hAnsi="Times New Roman" w:cs="Times New Roman"/>
          <w:i/>
          <w:sz w:val="14"/>
          <w:szCs w:val="14"/>
        </w:rPr>
      </w:pPr>
      <w:r w:rsidRPr="008900E0">
        <w:rPr>
          <w:rFonts w:ascii="Times New Roman" w:hAnsi="Times New Roman" w:cs="Times New Roman"/>
          <w:i/>
          <w:color w:val="000000"/>
          <w:sz w:val="14"/>
          <w:szCs w:val="14"/>
        </w:rPr>
        <w:t>ograniczenia przetwarzania swoich danych osobowych w momencie, gdy prawidłowość przetwarzania danych osobowych jest kwestionowana,</w:t>
      </w:r>
    </w:p>
    <w:p w:rsidR="008900E0" w:rsidRPr="008900E0" w:rsidRDefault="008900E0" w:rsidP="008900E0">
      <w:pPr>
        <w:pStyle w:val="Akapitzlist1"/>
        <w:tabs>
          <w:tab w:val="left" w:pos="709"/>
        </w:tabs>
        <w:spacing w:after="0" w:line="240" w:lineRule="auto"/>
        <w:ind w:left="1417"/>
        <w:jc w:val="left"/>
        <w:rPr>
          <w:rFonts w:ascii="Times New Roman" w:hAnsi="Times New Roman" w:cs="Times New Roman"/>
          <w:i/>
          <w:sz w:val="14"/>
          <w:szCs w:val="14"/>
        </w:rPr>
      </w:pPr>
      <w:r w:rsidRPr="008900E0">
        <w:rPr>
          <w:rFonts w:ascii="Times New Roman" w:hAnsi="Times New Roman" w:cs="Times New Roman"/>
          <w:i/>
          <w:color w:val="000000"/>
          <w:sz w:val="14"/>
          <w:szCs w:val="14"/>
        </w:rPr>
        <w:t>przenoszenia swoich danych osobowych w zakresie danych przetwarzanych na podstawie wyrażonej przez Panią/Pana zgody i przetwarzanych w sposób zautomatyzowany,</w:t>
      </w:r>
    </w:p>
    <w:p w:rsidR="008900E0" w:rsidRPr="008900E0" w:rsidRDefault="008900E0" w:rsidP="008900E0">
      <w:pPr>
        <w:tabs>
          <w:tab w:val="left" w:pos="709"/>
        </w:tabs>
        <w:ind w:left="851"/>
        <w:jc w:val="left"/>
        <w:rPr>
          <w:i/>
          <w:sz w:val="14"/>
          <w:szCs w:val="14"/>
        </w:rPr>
      </w:pPr>
      <w:r w:rsidRPr="008900E0">
        <w:rPr>
          <w:rFonts w:eastAsia="Times New Roman"/>
          <w:i/>
          <w:color w:val="000000"/>
          <w:sz w:val="14"/>
          <w:szCs w:val="14"/>
        </w:rPr>
        <w:t>a ponadto, posiada Pani/Pan prawo do wniesienia sprzeciwu, prawo do cofnięcia zgody wobec przetwarzania Pani/Pana danych, prawo do wniesienia skargi do Prezesa Urzędu Ochrony Danych Osobowych.</w:t>
      </w:r>
    </w:p>
    <w:p w:rsidR="00506D99" w:rsidRPr="008900E0" w:rsidRDefault="00506D99" w:rsidP="008900E0">
      <w:pPr>
        <w:jc w:val="left"/>
        <w:rPr>
          <w:bCs/>
          <w:color w:val="000000"/>
          <w:sz w:val="14"/>
          <w:szCs w:val="14"/>
        </w:rPr>
      </w:pPr>
    </w:p>
    <w:p w:rsidR="00FC301C" w:rsidRDefault="00FC301C" w:rsidP="008900E0">
      <w:pPr>
        <w:jc w:val="left"/>
        <w:rPr>
          <w:bCs/>
          <w:color w:val="000000"/>
          <w:sz w:val="16"/>
          <w:szCs w:val="16"/>
        </w:rPr>
      </w:pP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506D99" w:rsidRPr="00506D99" w:rsidRDefault="00506D99" w:rsidP="00506D99">
      <w:pPr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…………………………………………………………………….</w:t>
      </w:r>
      <w:r>
        <w:rPr>
          <w:bCs/>
          <w:color w:val="000000"/>
          <w:sz w:val="16"/>
          <w:szCs w:val="16"/>
        </w:rPr>
        <w:br/>
        <w:t>(data i podpis głosującego)</w:t>
      </w:r>
    </w:p>
    <w:sectPr w:rsidR="00506D99" w:rsidRPr="00506D99" w:rsidSect="00971918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2C" w:rsidRDefault="00E84B2C" w:rsidP="00506D99">
      <w:r>
        <w:separator/>
      </w:r>
    </w:p>
  </w:endnote>
  <w:endnote w:type="continuationSeparator" w:id="0">
    <w:p w:rsidR="00E84B2C" w:rsidRDefault="00E84B2C" w:rsidP="0050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44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2C" w:rsidRDefault="00E84B2C" w:rsidP="00506D99">
      <w:r>
        <w:separator/>
      </w:r>
    </w:p>
  </w:footnote>
  <w:footnote w:type="continuationSeparator" w:id="0">
    <w:p w:rsidR="00E84B2C" w:rsidRDefault="00E84B2C" w:rsidP="0050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2739"/>
    <w:multiLevelType w:val="hybridMultilevel"/>
    <w:tmpl w:val="F700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56E1E"/>
    <w:multiLevelType w:val="hybridMultilevel"/>
    <w:tmpl w:val="F700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4454A"/>
    <w:multiLevelType w:val="hybridMultilevel"/>
    <w:tmpl w:val="F3C8C574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0922531"/>
    <w:multiLevelType w:val="hybridMultilevel"/>
    <w:tmpl w:val="F700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99"/>
    <w:rsid w:val="00001587"/>
    <w:rsid w:val="0001090A"/>
    <w:rsid w:val="00012763"/>
    <w:rsid w:val="000127D7"/>
    <w:rsid w:val="00032F40"/>
    <w:rsid w:val="000450DD"/>
    <w:rsid w:val="000479F8"/>
    <w:rsid w:val="00057516"/>
    <w:rsid w:val="00070F9A"/>
    <w:rsid w:val="00084BC7"/>
    <w:rsid w:val="000A72B2"/>
    <w:rsid w:val="000B1149"/>
    <w:rsid w:val="000C384A"/>
    <w:rsid w:val="000C4A33"/>
    <w:rsid w:val="000D1723"/>
    <w:rsid w:val="000D3BA0"/>
    <w:rsid w:val="000D3DB8"/>
    <w:rsid w:val="000E29AF"/>
    <w:rsid w:val="000E3EA9"/>
    <w:rsid w:val="000E5084"/>
    <w:rsid w:val="001102FD"/>
    <w:rsid w:val="001262F6"/>
    <w:rsid w:val="00137887"/>
    <w:rsid w:val="0015385A"/>
    <w:rsid w:val="00155C77"/>
    <w:rsid w:val="001660F7"/>
    <w:rsid w:val="001C30A6"/>
    <w:rsid w:val="001D6227"/>
    <w:rsid w:val="001E1AD2"/>
    <w:rsid w:val="001E30DF"/>
    <w:rsid w:val="001F7B06"/>
    <w:rsid w:val="00217C6C"/>
    <w:rsid w:val="00220388"/>
    <w:rsid w:val="00222C07"/>
    <w:rsid w:val="002276E1"/>
    <w:rsid w:val="00237900"/>
    <w:rsid w:val="00237B25"/>
    <w:rsid w:val="002568EC"/>
    <w:rsid w:val="0027099A"/>
    <w:rsid w:val="002929AD"/>
    <w:rsid w:val="00295A94"/>
    <w:rsid w:val="002A3B3D"/>
    <w:rsid w:val="002C79D4"/>
    <w:rsid w:val="002D7A44"/>
    <w:rsid w:val="002E71A4"/>
    <w:rsid w:val="0030324B"/>
    <w:rsid w:val="0031199C"/>
    <w:rsid w:val="00315C1F"/>
    <w:rsid w:val="003725C4"/>
    <w:rsid w:val="003930B3"/>
    <w:rsid w:val="003B42E5"/>
    <w:rsid w:val="003D2DF4"/>
    <w:rsid w:val="003E2CB1"/>
    <w:rsid w:val="0040051B"/>
    <w:rsid w:val="00400E26"/>
    <w:rsid w:val="0040117D"/>
    <w:rsid w:val="004148FF"/>
    <w:rsid w:val="00431FA2"/>
    <w:rsid w:val="00437476"/>
    <w:rsid w:val="0045119F"/>
    <w:rsid w:val="00457E94"/>
    <w:rsid w:val="00462902"/>
    <w:rsid w:val="00463594"/>
    <w:rsid w:val="00482FB0"/>
    <w:rsid w:val="004C5D2E"/>
    <w:rsid w:val="004D57B8"/>
    <w:rsid w:val="004F3035"/>
    <w:rsid w:val="00506D99"/>
    <w:rsid w:val="00537994"/>
    <w:rsid w:val="005501F0"/>
    <w:rsid w:val="00564D18"/>
    <w:rsid w:val="005668DA"/>
    <w:rsid w:val="005774DB"/>
    <w:rsid w:val="00594398"/>
    <w:rsid w:val="005A7301"/>
    <w:rsid w:val="005B5559"/>
    <w:rsid w:val="005E6C85"/>
    <w:rsid w:val="005F63F4"/>
    <w:rsid w:val="006117D9"/>
    <w:rsid w:val="00631F11"/>
    <w:rsid w:val="0064062D"/>
    <w:rsid w:val="0067034B"/>
    <w:rsid w:val="006703B4"/>
    <w:rsid w:val="00675EB9"/>
    <w:rsid w:val="006763E8"/>
    <w:rsid w:val="0068093A"/>
    <w:rsid w:val="00691B78"/>
    <w:rsid w:val="006965BF"/>
    <w:rsid w:val="006B65B4"/>
    <w:rsid w:val="006C017B"/>
    <w:rsid w:val="006C02E1"/>
    <w:rsid w:val="006E738C"/>
    <w:rsid w:val="006F0A05"/>
    <w:rsid w:val="00707881"/>
    <w:rsid w:val="00726817"/>
    <w:rsid w:val="007269D4"/>
    <w:rsid w:val="00727EAA"/>
    <w:rsid w:val="007302C5"/>
    <w:rsid w:val="007532A4"/>
    <w:rsid w:val="007563B3"/>
    <w:rsid w:val="00766DC4"/>
    <w:rsid w:val="007825FF"/>
    <w:rsid w:val="007856BF"/>
    <w:rsid w:val="007916E0"/>
    <w:rsid w:val="00794BF1"/>
    <w:rsid w:val="00794FB0"/>
    <w:rsid w:val="007C1FBA"/>
    <w:rsid w:val="007E75E7"/>
    <w:rsid w:val="007F28B0"/>
    <w:rsid w:val="00815E3D"/>
    <w:rsid w:val="00882C19"/>
    <w:rsid w:val="008900E0"/>
    <w:rsid w:val="008923C7"/>
    <w:rsid w:val="008A4D22"/>
    <w:rsid w:val="008B6CEC"/>
    <w:rsid w:val="008D085E"/>
    <w:rsid w:val="008E2F25"/>
    <w:rsid w:val="008F3426"/>
    <w:rsid w:val="008F3950"/>
    <w:rsid w:val="008F761B"/>
    <w:rsid w:val="00905BA3"/>
    <w:rsid w:val="00907094"/>
    <w:rsid w:val="009102E6"/>
    <w:rsid w:val="0091535E"/>
    <w:rsid w:val="009215CF"/>
    <w:rsid w:val="00936AED"/>
    <w:rsid w:val="00937FB7"/>
    <w:rsid w:val="00971918"/>
    <w:rsid w:val="00971C76"/>
    <w:rsid w:val="009726A4"/>
    <w:rsid w:val="00976668"/>
    <w:rsid w:val="00983529"/>
    <w:rsid w:val="009A0436"/>
    <w:rsid w:val="009B5509"/>
    <w:rsid w:val="009B5C69"/>
    <w:rsid w:val="009D604A"/>
    <w:rsid w:val="009F4E3B"/>
    <w:rsid w:val="00A016BB"/>
    <w:rsid w:val="00A115A5"/>
    <w:rsid w:val="00A231FC"/>
    <w:rsid w:val="00A2402F"/>
    <w:rsid w:val="00A25429"/>
    <w:rsid w:val="00A35182"/>
    <w:rsid w:val="00A406FD"/>
    <w:rsid w:val="00A4796B"/>
    <w:rsid w:val="00A84B3A"/>
    <w:rsid w:val="00A875FE"/>
    <w:rsid w:val="00AA6A02"/>
    <w:rsid w:val="00AC0794"/>
    <w:rsid w:val="00B121AC"/>
    <w:rsid w:val="00B1648E"/>
    <w:rsid w:val="00B230D4"/>
    <w:rsid w:val="00B30FD1"/>
    <w:rsid w:val="00B354EE"/>
    <w:rsid w:val="00B5487A"/>
    <w:rsid w:val="00B81E67"/>
    <w:rsid w:val="00B915A0"/>
    <w:rsid w:val="00BB2B28"/>
    <w:rsid w:val="00BC16DD"/>
    <w:rsid w:val="00BF2805"/>
    <w:rsid w:val="00C0116F"/>
    <w:rsid w:val="00C1543A"/>
    <w:rsid w:val="00C26CAE"/>
    <w:rsid w:val="00C7088E"/>
    <w:rsid w:val="00C715F5"/>
    <w:rsid w:val="00C84C69"/>
    <w:rsid w:val="00C942EA"/>
    <w:rsid w:val="00CA55B9"/>
    <w:rsid w:val="00CE0239"/>
    <w:rsid w:val="00CE7CF3"/>
    <w:rsid w:val="00CF018B"/>
    <w:rsid w:val="00CF06D7"/>
    <w:rsid w:val="00D16526"/>
    <w:rsid w:val="00D23548"/>
    <w:rsid w:val="00D46C49"/>
    <w:rsid w:val="00D529C6"/>
    <w:rsid w:val="00D57A14"/>
    <w:rsid w:val="00D726B7"/>
    <w:rsid w:val="00D72CCE"/>
    <w:rsid w:val="00D90946"/>
    <w:rsid w:val="00DA595E"/>
    <w:rsid w:val="00DE1A95"/>
    <w:rsid w:val="00E136A8"/>
    <w:rsid w:val="00E42C08"/>
    <w:rsid w:val="00E76399"/>
    <w:rsid w:val="00E84B2C"/>
    <w:rsid w:val="00EB4BAD"/>
    <w:rsid w:val="00EC2082"/>
    <w:rsid w:val="00EC7AEA"/>
    <w:rsid w:val="00EC7F28"/>
    <w:rsid w:val="00ED1741"/>
    <w:rsid w:val="00F007C8"/>
    <w:rsid w:val="00F056AE"/>
    <w:rsid w:val="00F218EF"/>
    <w:rsid w:val="00F31810"/>
    <w:rsid w:val="00F350F2"/>
    <w:rsid w:val="00F502FB"/>
    <w:rsid w:val="00F56840"/>
    <w:rsid w:val="00F6090E"/>
    <w:rsid w:val="00F61367"/>
    <w:rsid w:val="00F614CE"/>
    <w:rsid w:val="00F850F1"/>
    <w:rsid w:val="00FC03FB"/>
    <w:rsid w:val="00FC1A3B"/>
    <w:rsid w:val="00FC301C"/>
    <w:rsid w:val="00FC6CAA"/>
    <w:rsid w:val="00FE3268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9371F-FCAC-4E45-AC23-F6BDE7F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D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D99"/>
  </w:style>
  <w:style w:type="paragraph" w:styleId="Stopka">
    <w:name w:val="footer"/>
    <w:basedOn w:val="Normalny"/>
    <w:link w:val="StopkaZnak"/>
    <w:uiPriority w:val="99"/>
    <w:unhideWhenUsed/>
    <w:rsid w:val="0050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D99"/>
  </w:style>
  <w:style w:type="table" w:styleId="Tabela-Siatka">
    <w:name w:val="Table Grid"/>
    <w:basedOn w:val="Standardowy"/>
    <w:uiPriority w:val="59"/>
    <w:rsid w:val="00506D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82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F4E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65B4"/>
    <w:pPr>
      <w:ind w:left="720"/>
      <w:contextualSpacing/>
    </w:pPr>
  </w:style>
  <w:style w:type="paragraph" w:customStyle="1" w:styleId="Akapitzlist1">
    <w:name w:val="Akapit z listą1"/>
    <w:basedOn w:val="Normalny"/>
    <w:rsid w:val="008900E0"/>
    <w:pPr>
      <w:suppressAutoHyphens/>
      <w:autoSpaceDE/>
      <w:autoSpaceDN/>
      <w:adjustRightInd/>
      <w:spacing w:after="160" w:line="252" w:lineRule="auto"/>
      <w:ind w:left="720"/>
      <w:contextualSpacing/>
    </w:pPr>
    <w:rPr>
      <w:rFonts w:ascii="Calibri" w:eastAsia="font444" w:hAnsi="Calibri" w:cs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e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Ewelina Jura-Bączek</cp:lastModifiedBy>
  <cp:revision>14</cp:revision>
  <cp:lastPrinted>2018-08-30T07:08:00Z</cp:lastPrinted>
  <dcterms:created xsi:type="dcterms:W3CDTF">2018-07-27T06:22:00Z</dcterms:created>
  <dcterms:modified xsi:type="dcterms:W3CDTF">2018-09-10T11:37:00Z</dcterms:modified>
</cp:coreProperties>
</file>